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98" w:rsidRDefault="00461E39" w:rsidP="00EB57B4">
      <w:pPr>
        <w:pStyle w:val="Titre1"/>
      </w:pPr>
      <w:r>
        <w:t xml:space="preserve">Démarche d’accessibilité </w:t>
      </w:r>
    </w:p>
    <w:p w:rsidR="00461E39" w:rsidRDefault="00461E39" w:rsidP="00EB57B4">
      <w:r>
        <w:t>Avec ce projet, l’équipe de coordination éditoriale a souhaité mettre en cohérence le contenu et la forme du guide : portant sur l’accessibilité des productions scientifiques, ce guide devait être lui</w:t>
      </w:r>
      <w:r w:rsidR="003B3F14">
        <w:t xml:space="preserve">-même proposé dans une forme accessible. </w:t>
      </w:r>
    </w:p>
    <w:p w:rsidR="003B3F14" w:rsidRDefault="003B3F14" w:rsidP="00EB57B4">
      <w:r>
        <w:t>Afin d’essayer de répondre au mieux aux différents besoins de lecture spécifique</w:t>
      </w:r>
      <w:r w:rsidR="00543D3D">
        <w:t>s</w:t>
      </w:r>
      <w:r>
        <w:t>, l’équipe de coordination éditoriale a ainsi fait le choix de décliner ce guide dans différents formats : PDF (version imprimable et version interactive</w:t>
      </w:r>
      <w:r w:rsidR="00543D3D">
        <w:t xml:space="preserve"> avec liens cliquables), Word, </w:t>
      </w:r>
      <w:proofErr w:type="spellStart"/>
      <w:r w:rsidR="00543D3D">
        <w:t>E</w:t>
      </w:r>
      <w:r>
        <w:t>pub</w:t>
      </w:r>
      <w:proofErr w:type="spellEnd"/>
      <w:r>
        <w:t xml:space="preserve"> et également en ligne sur le site </w:t>
      </w:r>
      <w:hyperlink r:id="rId5" w:history="1">
        <w:r w:rsidRPr="003B3F14">
          <w:rPr>
            <w:rStyle w:val="Lienhypertexte"/>
          </w:rPr>
          <w:t>Callisto-formation.fr</w:t>
        </w:r>
      </w:hyperlink>
      <w:r>
        <w:t xml:space="preserve">. </w:t>
      </w:r>
      <w:r w:rsidR="00FE5FB7">
        <w:t>D’autres formats seront susceptibles d’être proposés par la suite.</w:t>
      </w:r>
    </w:p>
    <w:p w:rsidR="00EF7F94" w:rsidRDefault="00FE5FB7" w:rsidP="00EB57B4">
      <w:r>
        <w:t xml:space="preserve">Lors des nombreux tests utilisateurs, il est apparu qu’il était parfois difficile de retrouver toutes les possibilités de navigation dans un texte, </w:t>
      </w:r>
      <w:r w:rsidR="009537FE">
        <w:t>avec</w:t>
      </w:r>
      <w:r>
        <w:t xml:space="preserve"> l’utilisation d’un lecteur d’écran par exemple, ce qui peut compliquer l’expérience de lecture de certains utilisateurs. </w:t>
      </w:r>
      <w:r w:rsidR="00EF7F94">
        <w:t xml:space="preserve">En effet, </w:t>
      </w:r>
      <w:r w:rsidR="00CD06FB">
        <w:t>plusieurs niveaux sont à prendre en compte pour parvenir à une accessibilité effective :</w:t>
      </w:r>
      <w:r w:rsidR="00A13E4D">
        <w:t xml:space="preserve"> fichier,</w:t>
      </w:r>
      <w:r w:rsidR="00CD06FB">
        <w:t xml:space="preserve"> application de lecture (par exemple Adobe Acrobat Reader),</w:t>
      </w:r>
      <w:r w:rsidR="00A13E4D">
        <w:t xml:space="preserve"> système d’exploitation sur lequel </w:t>
      </w:r>
      <w:r w:rsidR="00F16B4B">
        <w:t>il sera pris connaissance du contenu (Mac, Windows, …) et</w:t>
      </w:r>
      <w:r w:rsidR="00CD06FB">
        <w:t xml:space="preserve"> lecteur d’écran</w:t>
      </w:r>
      <w:r w:rsidR="00F16B4B">
        <w:t xml:space="preserve"> associé</w:t>
      </w:r>
      <w:r w:rsidR="00CD06FB">
        <w:t xml:space="preserve"> (par exemple le logiciel </w:t>
      </w:r>
      <w:proofErr w:type="spellStart"/>
      <w:r w:rsidR="00CD06FB">
        <w:t>VoiceOver</w:t>
      </w:r>
      <w:proofErr w:type="spellEnd"/>
      <w:r w:rsidR="00CD06FB">
        <w:t xml:space="preserve"> sur Mac ou JAWS et NVDA sur Windows)</w:t>
      </w:r>
      <w:r w:rsidR="00F16B4B">
        <w:t xml:space="preserve">. Ces quatre niveaux doivent être compatibles pour que la chaîne de l’accessibilité numérique fonctionne. </w:t>
      </w:r>
      <w:r w:rsidR="00EF7F94">
        <w:t xml:space="preserve">Or, les outils ne sont pas stabilisés et il existe encore peu de formation dans le domaine de l’édition numérique accessible, dont les pratiques sont </w:t>
      </w:r>
      <w:r w:rsidR="00F16B4B">
        <w:t xml:space="preserve">pourtant </w:t>
      </w:r>
      <w:r w:rsidR="00EF7F94">
        <w:t>appelées à se généraliser.</w:t>
      </w:r>
    </w:p>
    <w:p w:rsidR="00FE5FB7" w:rsidRDefault="00FE5FB7" w:rsidP="00EB57B4">
      <w:r>
        <w:t>Ainsi, si pour les étudiants, doctorants et chercheurs, les conseils délivrés au fil du guide suffisent, cette expérience amène à proposer les conseils suivants aux équipes éditoriales chargées de leur accompagnement :</w:t>
      </w:r>
    </w:p>
    <w:p w:rsidR="00FE5FB7" w:rsidRDefault="00214C10" w:rsidP="00EB57B4">
      <w:pPr>
        <w:pStyle w:val="Paragraphedeliste"/>
        <w:numPr>
          <w:ilvl w:val="0"/>
          <w:numId w:val="1"/>
        </w:numPr>
      </w:pPr>
      <w:r>
        <w:t>Concevoir les différentes versions d’un document à partir d’un fichier source unique (</w:t>
      </w:r>
      <w:r w:rsidRPr="00214C10">
        <w:rPr>
          <w:i/>
        </w:rPr>
        <w:t xml:space="preserve">single source </w:t>
      </w:r>
      <w:proofErr w:type="spellStart"/>
      <w:r w:rsidRPr="00214C10">
        <w:rPr>
          <w:i/>
        </w:rPr>
        <w:t>publishing</w:t>
      </w:r>
      <w:proofErr w:type="spellEnd"/>
      <w:r>
        <w:t>), pour répercuter automatiquement toute modification et conserver la meilleure cohérence possible entre les différentes versions d’un même document.</w:t>
      </w:r>
    </w:p>
    <w:p w:rsidR="00F16B4B" w:rsidRDefault="00F16B4B" w:rsidP="00EB57B4">
      <w:pPr>
        <w:pStyle w:val="Paragraphedeliste"/>
        <w:numPr>
          <w:ilvl w:val="0"/>
          <w:numId w:val="1"/>
        </w:numPr>
      </w:pPr>
      <w:r>
        <w:t>Respecter les normes d’accessibilité à chaque niveau et vérifier la conformité du document ainsi produit par rapport aux standards.</w:t>
      </w:r>
    </w:p>
    <w:p w:rsidR="000428C3" w:rsidRDefault="000428C3" w:rsidP="00EB57B4">
      <w:pPr>
        <w:pStyle w:val="Paragraphedeliste"/>
        <w:numPr>
          <w:ilvl w:val="0"/>
          <w:numId w:val="1"/>
        </w:numPr>
      </w:pPr>
      <w:r>
        <w:t>Respecter l</w:t>
      </w:r>
      <w:r w:rsidRPr="000428C3">
        <w:t>es bon</w:t>
      </w:r>
      <w:r>
        <w:t>nes pratiques rédactionnelles (a</w:t>
      </w:r>
      <w:r w:rsidRPr="000428C3">
        <w:t>ccentuer les capitales, développer les sigles à la première occurrence, etc.</w:t>
      </w:r>
      <w:r>
        <w:t>) qui</w:t>
      </w:r>
      <w:r w:rsidRPr="000428C3">
        <w:t xml:space="preserve"> ne relèvent pas de la conformité au RGAA</w:t>
      </w:r>
      <w:r>
        <w:t xml:space="preserve"> mais qui demeurent importantes pour une accessibilité effective des documents.</w:t>
      </w:r>
    </w:p>
    <w:p w:rsidR="00FE5FB7" w:rsidRDefault="00FE5FB7" w:rsidP="00EB57B4">
      <w:pPr>
        <w:pStyle w:val="Paragraphedeliste"/>
        <w:numPr>
          <w:ilvl w:val="0"/>
          <w:numId w:val="1"/>
        </w:numPr>
      </w:pPr>
      <w:r>
        <w:t>Favoriser les retours utilisateurs : dans le cadre de ce guide, un forum d’échange est proposé à la suite de sa version en ligne, pour recueillir toute difficulté de lecture ou suggestion d’amélioration.</w:t>
      </w:r>
    </w:p>
    <w:p w:rsidR="000A36EF" w:rsidRDefault="000A36EF" w:rsidP="00EB57B4">
      <w:pPr>
        <w:pStyle w:val="Paragraphedeliste"/>
        <w:numPr>
          <w:ilvl w:val="0"/>
          <w:numId w:val="1"/>
        </w:numPr>
      </w:pPr>
      <w:r>
        <w:t xml:space="preserve">Mettre en place une veille et se former régulièrement aux nouveautés en matière d’accessibilité </w:t>
      </w:r>
      <w:r w:rsidR="006F38B5">
        <w:t xml:space="preserve">numérique (applications de lecture, lecteurs d’écran, systèmes, appareil) afin de </w:t>
      </w:r>
      <w:r w:rsidR="00F1404D">
        <w:t>pouvoir orienter et conseiller l</w:t>
      </w:r>
      <w:r w:rsidR="006F38B5">
        <w:t>es publics en fonction de leurs pratiques et de leurs besoins.</w:t>
      </w:r>
      <w:r>
        <w:t xml:space="preserve"> </w:t>
      </w:r>
    </w:p>
    <w:p w:rsidR="00587D39" w:rsidRPr="00461E39" w:rsidRDefault="003F48F6" w:rsidP="00EB57B4">
      <w:r>
        <w:t xml:space="preserve">L’équipe de coordination éditoriale remercie tout particulièrement </w:t>
      </w:r>
      <w:r w:rsidR="008D38EA">
        <w:t xml:space="preserve">les membres du GT accessibilité </w:t>
      </w:r>
      <w:proofErr w:type="spellStart"/>
      <w:r w:rsidR="008D38EA">
        <w:t>Médici</w:t>
      </w:r>
      <w:proofErr w:type="spellEnd"/>
      <w:r w:rsidR="008D38EA">
        <w:t xml:space="preserve"> (Lilian Etienne et Raphaëlle Lamy)</w:t>
      </w:r>
      <w:r>
        <w:t xml:space="preserve"> </w:t>
      </w:r>
      <w:r w:rsidRPr="003929D0">
        <w:t>pour la création de la ver</w:t>
      </w:r>
      <w:r w:rsidR="003929D0" w:rsidRPr="003929D0">
        <w:t xml:space="preserve">sion </w:t>
      </w:r>
      <w:proofErr w:type="spellStart"/>
      <w:r w:rsidR="003929D0" w:rsidRPr="003929D0">
        <w:t>word</w:t>
      </w:r>
      <w:proofErr w:type="spellEnd"/>
      <w:r w:rsidR="003929D0" w:rsidRPr="003929D0">
        <w:t xml:space="preserve"> accessible du guide,</w:t>
      </w:r>
      <w:r w:rsidR="00C16642">
        <w:t xml:space="preserve"> les</w:t>
      </w:r>
      <w:r w:rsidR="0060241B">
        <w:t xml:space="preserve"> éditions </w:t>
      </w:r>
      <w:proofErr w:type="spellStart"/>
      <w:r w:rsidR="0060241B">
        <w:t>Quae</w:t>
      </w:r>
      <w:proofErr w:type="spellEnd"/>
      <w:r w:rsidR="0060241B">
        <w:t xml:space="preserve"> (Guillaume </w:t>
      </w:r>
      <w:proofErr w:type="spellStart"/>
      <w:r w:rsidR="0060241B">
        <w:t>Perraud</w:t>
      </w:r>
      <w:proofErr w:type="spellEnd"/>
      <w:r w:rsidR="00C16642">
        <w:t>)</w:t>
      </w:r>
      <w:r w:rsidRPr="003929D0">
        <w:t xml:space="preserve"> pour la création de la version </w:t>
      </w:r>
      <w:proofErr w:type="spellStart"/>
      <w:r w:rsidRPr="003929D0">
        <w:t>epub</w:t>
      </w:r>
      <w:proofErr w:type="spellEnd"/>
      <w:r w:rsidRPr="003929D0">
        <w:t xml:space="preserve"> 3 accessible</w:t>
      </w:r>
      <w:r w:rsidR="00116FFE">
        <w:t>, Laëtitia Branciard pour la création de la version audio</w:t>
      </w:r>
      <w:bookmarkStart w:id="0" w:name="_GoBack"/>
      <w:bookmarkEnd w:id="0"/>
      <w:r w:rsidR="003D262F">
        <w:t xml:space="preserve"> ainsi que</w:t>
      </w:r>
      <w:r w:rsidR="004975D4" w:rsidRPr="003929D0">
        <w:t xml:space="preserve"> Viêt Jeannaud</w:t>
      </w:r>
      <w:r w:rsidR="003929D0" w:rsidRPr="003929D0">
        <w:t xml:space="preserve"> pour</w:t>
      </w:r>
      <w:r w:rsidR="003929D0">
        <w:t xml:space="preserve"> la mise en forme du guide dans sa version en ligne, sur le site </w:t>
      </w:r>
      <w:hyperlink r:id="rId6" w:history="1">
        <w:r w:rsidR="003929D0" w:rsidRPr="003B3F14">
          <w:rPr>
            <w:rStyle w:val="Lienhypertexte"/>
          </w:rPr>
          <w:t>Callisto-formation.fr</w:t>
        </w:r>
      </w:hyperlink>
      <w:r w:rsidR="003929D0">
        <w:t>.</w:t>
      </w:r>
      <w:r w:rsidR="00974A68">
        <w:t xml:space="preserve"> </w:t>
      </w:r>
      <w:r w:rsidR="009E40DD">
        <w:t>Elle</w:t>
      </w:r>
      <w:r w:rsidR="00974A68">
        <w:t xml:space="preserve"> reme</w:t>
      </w:r>
      <w:r w:rsidR="009E40DD">
        <w:t>rcie</w:t>
      </w:r>
      <w:r w:rsidR="003D262F">
        <w:t xml:space="preserve"> également </w:t>
      </w:r>
      <w:r w:rsidR="0060241B">
        <w:t>l’ensemble des utilisateurs ayant réalisé les tests de lecture</w:t>
      </w:r>
      <w:r w:rsidR="003D262F">
        <w:t>.</w:t>
      </w:r>
    </w:p>
    <w:p w:rsidR="003F48F6" w:rsidRPr="00461E39" w:rsidRDefault="003F48F6" w:rsidP="00EB57B4"/>
    <w:sectPr w:rsidR="003F48F6" w:rsidRPr="0046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217C2"/>
    <w:multiLevelType w:val="hybridMultilevel"/>
    <w:tmpl w:val="A67460E6"/>
    <w:lvl w:ilvl="0" w:tplc="F35EF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39"/>
    <w:rsid w:val="000428C3"/>
    <w:rsid w:val="000A36EF"/>
    <w:rsid w:val="00116FFE"/>
    <w:rsid w:val="00214C10"/>
    <w:rsid w:val="002E4898"/>
    <w:rsid w:val="003929D0"/>
    <w:rsid w:val="003B3F14"/>
    <w:rsid w:val="003D262F"/>
    <w:rsid w:val="003F48F6"/>
    <w:rsid w:val="00461E39"/>
    <w:rsid w:val="004975D4"/>
    <w:rsid w:val="00543D3D"/>
    <w:rsid w:val="00587D39"/>
    <w:rsid w:val="0060241B"/>
    <w:rsid w:val="006115A9"/>
    <w:rsid w:val="006F38B5"/>
    <w:rsid w:val="008D38EA"/>
    <w:rsid w:val="009537FE"/>
    <w:rsid w:val="00974A68"/>
    <w:rsid w:val="009E2CC1"/>
    <w:rsid w:val="009E40DD"/>
    <w:rsid w:val="00A13E4D"/>
    <w:rsid w:val="00C16642"/>
    <w:rsid w:val="00CD06FB"/>
    <w:rsid w:val="00E14B2C"/>
    <w:rsid w:val="00EB57B4"/>
    <w:rsid w:val="00EF7F94"/>
    <w:rsid w:val="00F1404D"/>
    <w:rsid w:val="00F16B4B"/>
    <w:rsid w:val="00F255EE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F19B"/>
  <w15:chartTrackingRefBased/>
  <w15:docId w15:val="{CC746466-9B21-4431-9EC5-88C987C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1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3B3F1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E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listo-formation.fr" TargetMode="External"/><Relationship Id="rId5" Type="http://schemas.openxmlformats.org/officeDocument/2006/relationships/hyperlink" Target="https://callisto-formati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 COUTANSON</dc:creator>
  <cp:keywords/>
  <dc:description/>
  <cp:lastModifiedBy>ROMANE COUTANSON</cp:lastModifiedBy>
  <cp:revision>28</cp:revision>
  <cp:lastPrinted>2023-11-23T10:38:00Z</cp:lastPrinted>
  <dcterms:created xsi:type="dcterms:W3CDTF">2023-10-27T11:49:00Z</dcterms:created>
  <dcterms:modified xsi:type="dcterms:W3CDTF">2023-11-27T13:30:00Z</dcterms:modified>
</cp:coreProperties>
</file>